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11417300</wp:posOffset>
            </wp:positionH>
            <wp:positionV relativeFrom="topMargin">
              <wp:posOffset>12687300</wp:posOffset>
            </wp:positionV>
            <wp:extent cx="368300" cy="495300"/>
            <wp:wrapNone/>
            <wp:docPr id="1000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902177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36"/>
        </w:rPr>
        <w:t>第</w:t>
      </w:r>
      <w:r>
        <w:rPr>
          <w:rFonts w:ascii="Times New Roman" w:eastAsia="宋体" w:hAnsi="Times New Roman"/>
          <w:b/>
          <w:sz w:val="36"/>
        </w:rPr>
        <w:t>3</w:t>
      </w:r>
      <w:r>
        <w:rPr>
          <w:rFonts w:ascii="Times New Roman" w:eastAsia="宋体" w:hAnsi="宋体"/>
          <w:b/>
          <w:sz w:val="36"/>
        </w:rPr>
        <w:t>节</w:t>
      </w:r>
      <w:r>
        <w:rPr>
          <w:rFonts w:ascii="Times New Roman" w:eastAsia="宋体" w:hAnsi="宋体"/>
          <w:sz w:val="36"/>
        </w:rPr>
        <w:t>　</w:t>
      </w:r>
      <w:r>
        <w:rPr>
          <w:rFonts w:ascii="Times New Roman" w:eastAsia="宋体" w:hAnsi="宋体"/>
          <w:b/>
          <w:sz w:val="36"/>
        </w:rPr>
        <w:t>摩擦力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Arial" w:eastAsia="黑体" w:hAnsi="黑体"/>
          <w:sz w:val="32"/>
        </w:rPr>
        <w:t>第</w:t>
      </w:r>
      <w:r>
        <w:rPr>
          <w:rFonts w:ascii="Times New Roman" w:eastAsia="宋体" w:hAnsi="Times New Roman"/>
          <w:b/>
          <w:sz w:val="32"/>
        </w:rPr>
        <w:t>1</w:t>
      </w:r>
      <w:r>
        <w:rPr>
          <w:rFonts w:ascii="Arial" w:eastAsia="黑体" w:hAnsi="黑体"/>
          <w:sz w:val="32"/>
        </w:rPr>
        <w:t>课时</w:t>
      </w:r>
      <w:r>
        <w:rPr>
          <w:rFonts w:ascii="Times New Roman" w:eastAsia="宋体" w:hAnsi="宋体"/>
          <w:sz w:val="32"/>
        </w:rPr>
        <w:t>　</w:t>
      </w:r>
      <w:r>
        <w:rPr>
          <w:rFonts w:ascii="Arial" w:eastAsia="黑体" w:hAnsi="黑体"/>
          <w:sz w:val="32"/>
        </w:rPr>
        <w:t>摩擦力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206" name="17标1.EPS" descr="id:21474926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0193896" name="17标1.EPS" descr="id:214749263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知识要点基础练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1290"/>
            <wp:effectExtent l="0" t="0" r="6350" b="10160"/>
            <wp:docPr id="207" name="17标2.EPS" descr="id:21474926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377776" name="17标2.EPS" descr="id:214749264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1　</w:t>
      </w:r>
      <w:r>
        <w:rPr>
          <w:rFonts w:ascii="Arial" w:eastAsia="黑体" w:hAnsi="黑体"/>
          <w:color w:val="FF00FF"/>
        </w:rPr>
        <w:t>认识摩擦力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摩擦分为</w:t>
      </w:r>
      <w:r>
        <w:rPr>
          <w:rFonts w:ascii="Times New Roman" w:eastAsia="宋体" w:hAnsi="宋体"/>
          <w:color w:val="FF00FF"/>
          <w:u w:val="single" w:color="000000"/>
        </w:rPr>
        <w:t>　静摩擦　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color w:val="FF00FF"/>
          <w:u w:val="single" w:color="000000"/>
        </w:rPr>
        <w:t>　滑动摩擦　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  <w:color w:val="FF00FF"/>
          <w:u w:val="single" w:color="000000"/>
        </w:rPr>
        <w:t>　滚动摩擦　</w:t>
      </w:r>
      <w:r>
        <w:rPr>
          <w:rFonts w:ascii="Times New Roman" w:eastAsia="宋体" w:hAnsi="宋体"/>
        </w:rPr>
        <w:t>三种。用圆珠笔写字时,手和圆珠笔之间的摩擦是</w:t>
      </w:r>
      <w:r>
        <w:rPr>
          <w:rFonts w:ascii="Times New Roman" w:eastAsia="宋体" w:hAnsi="宋体"/>
          <w:color w:val="FF00FF"/>
          <w:u w:val="single" w:color="000000"/>
        </w:rPr>
        <w:t>　静摩擦　</w:t>
      </w:r>
      <w:r>
        <w:rPr>
          <w:rFonts w:ascii="Times New Roman" w:eastAsia="宋体" w:hAnsi="宋体"/>
        </w:rPr>
        <w:t>,圆珠笔和纸之间的摩擦是</w:t>
      </w:r>
      <w:r>
        <w:rPr>
          <w:rFonts w:ascii="Times New Roman" w:eastAsia="宋体" w:hAnsi="宋体"/>
          <w:color w:val="FF00FF"/>
          <w:u w:val="single" w:color="000000"/>
        </w:rPr>
        <w:t>　滚动摩擦　</w:t>
      </w:r>
      <w:r>
        <w:rPr>
          <w:rFonts w:ascii="Times New Roman" w:eastAsia="宋体" w:hAnsi="宋体"/>
        </w:rPr>
        <w:t>,用卷笔刀削铅笔时,铅笔和卷笔刀内孔之间的摩擦是</w:t>
      </w:r>
      <w:r>
        <w:rPr>
          <w:rFonts w:ascii="Times New Roman" w:eastAsia="宋体" w:hAnsi="宋体"/>
          <w:color w:val="FF00FF"/>
          <w:u w:val="single" w:color="000000"/>
        </w:rPr>
        <w:t>　滑动摩擦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如图所示,穿久了的运动鞋鞋底磨损得厉害,原因是鞋底受到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777240" cy="798195"/>
            <wp:effectExtent l="0" t="0" r="3810" b="1905"/>
            <wp:docPr id="208" name="19ZKXWJ425.EPS" descr="id:21474926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7756381" name="19ZKXWJ425.EPS" descr="id:214749265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77600" cy="79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重力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摩擦力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压力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支持力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下列有关摩擦力的说法中正确的是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只有相互接触的物体间才可能产生摩擦力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只要两个物体相互接触,则这两个物体间一定存在摩擦力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摩擦力的方向总是与物体的运动方向相反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摩擦力总是有害的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画出下列物体所受摩擦力的示意图: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如图</w:t>
      </w:r>
      <w:r>
        <w:rPr>
          <w:rFonts w:ascii="Times New Roman" w:eastAsia="宋体" w:hAnsi="Times New Roman"/>
        </w:rPr>
        <w:t>a</w:t>
      </w:r>
      <w:r>
        <w:rPr>
          <w:rFonts w:ascii="Times New Roman" w:eastAsia="宋体" w:hAnsi="宋体"/>
        </w:rPr>
        <w:t>所示,物体在粗糙水平面上由于惯性向右运动,请作出该物体受到滑动摩擦力的示意图(  作用点请画在物体的重心</w:t>
      </w:r>
      <w:r>
        <w:rPr>
          <w:rFonts w:ascii="Times New Roman" w:eastAsia="宋体" w:hAnsi="Times New Roman"/>
          <w:i/>
        </w:rPr>
        <w:t>O</w:t>
      </w:r>
      <w:r>
        <w:rPr>
          <w:rFonts w:ascii="Times New Roman" w:eastAsia="宋体" w:hAnsi="宋体"/>
        </w:rPr>
        <w:t>上  );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作出图</w:t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宋体"/>
        </w:rPr>
        <w:t>中物体所受的摩擦力的示意图。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675765" cy="803275"/>
            <wp:effectExtent l="0" t="0" r="635" b="15875"/>
            <wp:docPr id="209" name="19ZKXWJ426.EPS" descr="id:21474926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0271706" name="19ZKXWJ426.EPS" descr="id:214749265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76160" cy="80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答案:如图所示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770380" cy="937260"/>
            <wp:effectExtent l="0" t="0" r="1270" b="15240"/>
            <wp:docPr id="210" name="19ZKXWJ612.EPS" descr="id:21474926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9993697" name="19ZKXWJ612.EPS" descr="id:214749266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0840" cy="93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211" name="17标2.EPS" descr="id:21474926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461395" name="17标2.EPS" descr="id:214749267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2　</w:t>
      </w:r>
      <w:r>
        <w:rPr>
          <w:rFonts w:ascii="Arial" w:eastAsia="黑体" w:hAnsi="黑体"/>
          <w:color w:val="FF00FF"/>
        </w:rPr>
        <w:t>影响滑动摩擦力大小的因素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如图所示,探究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摩擦力大小与哪些因素有关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的实验中,下列说法不正确的是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410970" cy="302895"/>
            <wp:effectExtent l="0" t="0" r="17780" b="1905"/>
            <wp:docPr id="212" name="18ZKXWE332.EPS" descr="id:21474926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8324531" name="18ZKXWE332.EPS" descr="id:214749268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11200" cy="30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让木块在水平桌面上做匀速直线运动,目的是使摩擦力大小等于弹簧测力计读数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在桌面上铺上毛巾使接触面粗糙一些,弹簧测力计示数变大,说明压力越大,摩擦力越大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在木块上放砝码,目的是改变木块对桌面的压力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绳对木块的拉力和木块对绳的拉力大小相等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探究滑动摩擦力的大小与什么因素有关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的实验,木块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分别在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3</w:t>
      </w:r>
      <w:r>
        <w:rPr>
          <w:rFonts w:ascii="Times New Roman" w:eastAsia="宋体" w:hAnsi="宋体"/>
        </w:rPr>
        <w:t>作用下做匀速直线运动。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899410" cy="508635"/>
            <wp:effectExtent l="0" t="0" r="15240" b="5715"/>
            <wp:docPr id="213" name="19ZKXWJ427.EPS" descr="id:21474926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9074734" name="19ZKXWJ427.EPS" descr="id:214749268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99800" cy="50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)三次实验中弹簧测力计的示数分别为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3</w:t>
      </w:r>
      <w:r>
        <w:rPr>
          <w:rFonts w:ascii="Times New Roman" w:eastAsia="宋体" w:hAnsi="宋体"/>
        </w:rPr>
        <w:t>,其中最大的是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i/>
          <w:color w:val="FF00FF"/>
          <w:u w:val="single" w:color="000000"/>
        </w:rPr>
        <w:t>F</w:t>
      </w:r>
      <w:r>
        <w:rPr>
          <w:rFonts w:ascii="Times New Roman" w:eastAsia="宋体" w:hAnsi="Times New Roman"/>
          <w:color w:val="FF00FF"/>
          <w:u w:val="single" w:color="000000"/>
          <w:vertAlign w:val="subscript"/>
        </w:rPr>
        <w:t>3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)比较甲、乙两次实验,得出的结论是</w:t>
      </w:r>
      <w:r>
        <w:rPr>
          <w:rFonts w:ascii="Times New Roman" w:eastAsia="宋体" w:hAnsi="宋体"/>
          <w:color w:val="FF00FF"/>
          <w:u w:val="single" w:color="000000"/>
        </w:rPr>
        <w:t>　压力相同,接触面越粗糙,滑动摩擦力越大　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)在丙图中,弹簧测力计示数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3</w:t>
      </w:r>
      <w:r>
        <w:rPr>
          <w:rFonts w:ascii="Times New Roman" w:eastAsia="宋体" w:hAnsi="宋体"/>
        </w:rPr>
        <w:t>为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6 N</w:t>
      </w:r>
      <w:r>
        <w:rPr>
          <w:rFonts w:ascii="Times New Roman" w:eastAsia="宋体" w:hAnsi="宋体"/>
        </w:rPr>
        <w:t>,若弹簧测力计示数增大到</w:t>
      </w:r>
      <w:r>
        <w:rPr>
          <w:rFonts w:ascii="Times New Roman" w:eastAsia="宋体" w:hAnsi="Times New Roman"/>
        </w:rPr>
        <w:t>2 N</w:t>
      </w:r>
      <w:r>
        <w:rPr>
          <w:rFonts w:ascii="Times New Roman" w:eastAsia="宋体" w:hAnsi="宋体"/>
        </w:rPr>
        <w:t>,此时的木块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所受滑动摩擦力为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6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214" name="17标1.EPS" descr="id:21474926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06608" name="17标1.EPS" descr="id:214749269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综合能力提升练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砌墙时墙的砖块应采用如图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b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)所示的形式砌叠而成,因为这样当砖墙分裂时,每层砖块之间会产生</w:t>
      </w:r>
      <w:r>
        <w:rPr>
          <w:rFonts w:ascii="Times New Roman" w:eastAsia="宋体" w:hAnsi="宋体"/>
          <w:color w:val="FF00FF"/>
          <w:u w:val="single" w:color="000000"/>
        </w:rPr>
        <w:t>　摩擦　</w:t>
      </w:r>
      <w:r>
        <w:rPr>
          <w:rFonts w:ascii="Times New Roman" w:eastAsia="宋体" w:hAnsi="宋体"/>
        </w:rPr>
        <w:t>力以抵抗分裂。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686560" cy="748665"/>
            <wp:effectExtent l="0" t="0" r="8890" b="13335"/>
            <wp:docPr id="215" name="19ZKXWJ428.EPS" descr="id:21474927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339141" name="19ZKXWJ428.EPS" descr="id:214749270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86960" cy="74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质量为</w:t>
      </w:r>
      <w:r>
        <w:rPr>
          <w:rFonts w:ascii="Times New Roman" w:eastAsia="宋体" w:hAnsi="Times New Roman"/>
        </w:rPr>
        <w:t>50 kg</w:t>
      </w:r>
      <w:r>
        <w:rPr>
          <w:rFonts w:ascii="Times New Roman" w:eastAsia="宋体" w:hAnsi="宋体"/>
        </w:rPr>
        <w:t>的物体,在</w:t>
      </w:r>
      <w:r>
        <w:rPr>
          <w:rFonts w:ascii="Times New Roman" w:eastAsia="宋体" w:hAnsi="Times New Roman"/>
        </w:rPr>
        <w:t>200 N</w:t>
      </w:r>
      <w:r>
        <w:rPr>
          <w:rFonts w:ascii="Times New Roman" w:eastAsia="宋体" w:hAnsi="宋体"/>
        </w:rPr>
        <w:t>的水平拉力作用下,沿水平桌面做匀速直线运动,物体受到的摩擦力是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200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,物体受到桌面的支持力是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500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宋体"/>
        </w:rPr>
        <w:t>取</w:t>
      </w:r>
      <w:r>
        <w:rPr>
          <w:rFonts w:ascii="Times New Roman" w:eastAsia="宋体" w:hAnsi="Times New Roman"/>
        </w:rPr>
        <w:t>10 N/kg</w:t>
      </w:r>
      <w:r>
        <w:rPr>
          <w:rFonts w:ascii="Times New Roman" w:eastAsia="宋体" w:hAnsi="宋体"/>
        </w:rPr>
        <w:t xml:space="preserve">  )。若该物体运动速度增大,这时摩擦力</w:t>
      </w:r>
      <w:r>
        <w:rPr>
          <w:rFonts w:ascii="Times New Roman" w:eastAsia="宋体" w:hAnsi="宋体"/>
          <w:color w:val="FF00FF"/>
          <w:u w:val="single" w:color="000000"/>
        </w:rPr>
        <w:t>　不变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变大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不变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变小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如图甲所示,完全相同的木块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叠放在水平桌面上,在</w:t>
      </w:r>
      <w:r>
        <w:rPr>
          <w:rFonts w:ascii="Times New Roman" w:eastAsia="宋体" w:hAnsi="Times New Roman"/>
        </w:rPr>
        <w:t>10 N</w:t>
      </w:r>
      <w:r>
        <w:rPr>
          <w:rFonts w:ascii="Times New Roman" w:eastAsia="宋体" w:hAnsi="宋体"/>
        </w:rPr>
        <w:t>的水平拉力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作用下,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一起做匀速直线运动,此时木块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所受的摩擦力大小为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;若将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紧靠着放在水平桌面上,用水平力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推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使它们一起匀速运动(  如图乙所示  ),则推力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=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&lt;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Times New Roman"/>
        </w:rPr>
        <w:t>=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&gt;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305685" cy="447040"/>
            <wp:effectExtent l="0" t="0" r="18415" b="10160"/>
            <wp:docPr id="216" name="17ZKXWS31.EPS" descr="id:21474927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1843084" name="17ZKXWS31.EPS" descr="id:214749270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05800" cy="44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如图所示,用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</w:rPr>
        <w:t>=30 N</w:t>
      </w:r>
      <w:r>
        <w:rPr>
          <w:rFonts w:ascii="Times New Roman" w:eastAsia="宋体" w:hAnsi="宋体"/>
        </w:rPr>
        <w:t>的力按住一块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Times New Roman"/>
        </w:rPr>
        <w:t>=10 N</w:t>
      </w:r>
      <w:r>
        <w:rPr>
          <w:rFonts w:ascii="Times New Roman" w:eastAsia="宋体" w:hAnsi="宋体"/>
        </w:rPr>
        <w:t>的木块,当木块沿竖直方向匀速下滑时,木块受到的摩擦力的大小是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398145" cy="434340"/>
            <wp:effectExtent l="0" t="0" r="1905" b="3810"/>
            <wp:docPr id="217" name="18ZKXWJ12.EPS" descr="id:21474927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5639648" name="18ZKXWJ12.EPS" descr="id:214749271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98160" cy="43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10 N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20 N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30 N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40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假如没有摩擦,下列现象不可能发生的是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行驶中的车辆很难停下来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手拿不住茶杯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人可以在地面上行走如飞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用吹灰之力就可以将火车沿铁轨推动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如图所示,木块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放在粗糙的水平桌面上,木块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放在木块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上面,在水平拉力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的作用下一起向右做匀速直线运动,空气阻力不计,下列判断正确的是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734060" cy="427355"/>
            <wp:effectExtent l="0" t="0" r="8890" b="10795"/>
            <wp:docPr id="218" name="18ZKXWJ14.EPS" descr="id:21474927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906972" name="18ZKXWJ14.EPS" descr="id:214749272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34400" cy="42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和木块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受到的摩擦力大小不相等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木块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在水平方向上受到向右的摩擦力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木块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在水平方向上受到向左的摩擦力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木块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在水平方向上不受力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如图所示,用</w:t>
      </w:r>
      <w:r>
        <w:rPr>
          <w:rFonts w:ascii="Times New Roman" w:eastAsia="宋体" w:hAnsi="Times New Roman"/>
        </w:rPr>
        <w:t>3 N</w:t>
      </w:r>
      <w:r>
        <w:rPr>
          <w:rFonts w:ascii="Times New Roman" w:eastAsia="宋体" w:hAnsi="宋体"/>
        </w:rPr>
        <w:t>的水平力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拉长木板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在水平地面上匀速向右运动,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相对地面静止不动,此时与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连接的弹簧测力计示数为</w:t>
      </w:r>
      <w:r>
        <w:rPr>
          <w:rFonts w:ascii="Times New Roman" w:eastAsia="宋体" w:hAnsi="Times New Roman"/>
        </w:rPr>
        <w:t>2 N</w:t>
      </w:r>
      <w:r>
        <w:rPr>
          <w:rFonts w:ascii="Times New Roman" w:eastAsia="宋体" w:hAnsi="宋体"/>
        </w:rPr>
        <w:t>,下列说法正确的是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39165" cy="496570"/>
            <wp:effectExtent l="0" t="0" r="13335" b="17780"/>
            <wp:docPr id="219" name="18ZKXWJ15.EPS" descr="id:21474927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320773" name="18ZKXWJ15.EPS" descr="id:214749272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39240" cy="49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受到的摩擦力大小为</w:t>
      </w:r>
      <w:r>
        <w:rPr>
          <w:rFonts w:ascii="Times New Roman" w:eastAsia="宋体" w:hAnsi="Times New Roman"/>
        </w:rPr>
        <w:t>2 N</w:t>
      </w:r>
      <w:r>
        <w:rPr>
          <w:rFonts w:ascii="Times New Roman" w:eastAsia="宋体" w:hAnsi="宋体"/>
        </w:rPr>
        <w:t>,方向水平向左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如果增大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,则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受到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的摩擦力也增大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受到的拉力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和地面对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的摩擦力是一对平衡力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受到地面的摩擦力大小为</w:t>
      </w:r>
      <w:r>
        <w:rPr>
          <w:rFonts w:ascii="Times New Roman" w:eastAsia="宋体" w:hAnsi="Times New Roman"/>
        </w:rPr>
        <w:t>1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港口和机场常用传送带运送行李,旅客的行李箱会随着传送带一起斜向上匀速运动,如图所示,请在图中画出行李箱所受的摩擦力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的示意图。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　　　　　　　　　　　</w:t>
      </w:r>
      <w:r>
        <w:rPr>
          <w:rFonts w:ascii="Times New Roman" w:eastAsia="宋体" w:hAnsi="宋体" w:hint="eastAsia"/>
          <w:color w:val="FF00FF"/>
          <w:lang w:val="en-US" w:eastAsia="zh-CN"/>
        </w:rPr>
        <w:t xml:space="preserve">                    </w:t>
      </w:r>
      <w:bookmarkStart w:id="0" w:name="_GoBack"/>
      <w:bookmarkEnd w:id="0"/>
      <w:r>
        <w:rPr>
          <w:rFonts w:ascii="Times New Roman" w:eastAsia="宋体" w:hAnsi="宋体"/>
          <w:color w:val="FF00FF"/>
        </w:rPr>
        <w:t>答案:如图所示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50240" cy="377190"/>
            <wp:effectExtent l="0" t="0" r="16510" b="3810"/>
            <wp:docPr id="220" name="18ZKXWJ16.EPS" descr="id:21474927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291534" name="18ZKXWJ16.EPS" descr="id:214749273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50520" cy="37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lang w:val="en-US" w:eastAsia="zh-CN"/>
        </w:rPr>
        <w:t xml:space="preserve">          </w:t>
      </w:r>
      <w:r>
        <w:rPr>
          <w:rFonts w:ascii="Times New Roman" w:eastAsia="宋体" w:hAnsi="Times New Roman"/>
        </w:rPr>
        <w:drawing>
          <wp:inline distT="0" distB="0" distL="0" distR="0">
            <wp:extent cx="650240" cy="503555"/>
            <wp:effectExtent l="0" t="0" r="16510" b="10795"/>
            <wp:docPr id="221" name="18ZKXWJ238.EPS" descr="id:21474927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6867530" name="18ZKXWJ238.EPS" descr="id:214749274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5052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在探究滑动摩擦力的大小与哪些因素有关的实验中,小明的探究过程如图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>所示。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829560" cy="530860"/>
            <wp:effectExtent l="0" t="0" r="8890" b="2540"/>
            <wp:docPr id="222" name="19ZKXWJ429.EPS" descr="id:21474927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562230" name="19ZKXWJ429.EPS" descr="id:214749275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29600" cy="53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)甲、乙所示的实验说明:</w:t>
      </w:r>
      <w:r>
        <w:rPr>
          <w:rFonts w:ascii="Times New Roman" w:eastAsia="宋体" w:hAnsi="宋体"/>
          <w:color w:val="FF00FF"/>
          <w:u w:val="single" w:color="000000"/>
        </w:rPr>
        <w:t>　接触面粗糙程度　</w:t>
      </w:r>
      <w:r>
        <w:rPr>
          <w:rFonts w:ascii="Times New Roman" w:eastAsia="宋体" w:hAnsi="宋体"/>
        </w:rPr>
        <w:t>相同时,</w:t>
      </w:r>
      <w:r>
        <w:rPr>
          <w:rFonts w:ascii="Times New Roman" w:eastAsia="宋体" w:hAnsi="宋体"/>
          <w:color w:val="FF00FF"/>
          <w:u w:val="single" w:color="000000"/>
        </w:rPr>
        <w:t>　压力越大　</w:t>
      </w:r>
      <w:r>
        <w:rPr>
          <w:rFonts w:ascii="Times New Roman" w:eastAsia="宋体" w:hAnsi="宋体"/>
        </w:rPr>
        <w:t>,滑动摩擦力越大;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)甲、丙所示的实验说明:</w:t>
      </w:r>
      <w:r>
        <w:rPr>
          <w:rFonts w:ascii="Times New Roman" w:eastAsia="宋体" w:hAnsi="宋体"/>
          <w:color w:val="FF00FF"/>
          <w:u w:val="single" w:color="000000"/>
        </w:rPr>
        <w:t>　压力　</w:t>
      </w:r>
      <w:r>
        <w:rPr>
          <w:rFonts w:ascii="Times New Roman" w:eastAsia="宋体" w:hAnsi="宋体"/>
        </w:rPr>
        <w:t>相同时,</w:t>
      </w:r>
      <w:r>
        <w:rPr>
          <w:rFonts w:ascii="Times New Roman" w:eastAsia="宋体" w:hAnsi="宋体"/>
          <w:color w:val="FF00FF"/>
          <w:u w:val="single" w:color="000000"/>
        </w:rPr>
        <w:t>　接触面越粗糙　</w:t>
      </w:r>
      <w:r>
        <w:rPr>
          <w:rFonts w:ascii="Times New Roman" w:eastAsia="宋体" w:hAnsi="宋体"/>
        </w:rPr>
        <w:t>,滑动摩擦力越大;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)比较乙、丙实验</w:t>
      </w:r>
      <w:r>
        <w:rPr>
          <w:rFonts w:ascii="Times New Roman" w:eastAsia="宋体" w:hAnsi="宋体"/>
          <w:color w:val="FF00FF"/>
          <w:u w:val="single" w:color="000000"/>
        </w:rPr>
        <w:t>　不能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能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不能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)得到正确结论;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宋体"/>
        </w:rPr>
        <w:t xml:space="preserve">  )小明后来对实验装置进行了改进,实验前后如图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>,图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>中乙装置的优点是</w:t>
      </w:r>
      <w:r>
        <w:rPr>
          <w:rFonts w:ascii="Times New Roman" w:eastAsia="宋体" w:hAnsi="宋体"/>
          <w:color w:val="FF00FF"/>
          <w:u w:val="single" w:color="000000"/>
        </w:rPr>
        <w:t>　不需要控制木板做匀速直线运动,木板滑动时可以是变速的,实验操作容易(  或由于弹簧测力计是静止的,容易读数  )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268220" cy="643890"/>
            <wp:effectExtent l="0" t="0" r="17780" b="3810"/>
            <wp:docPr id="223" name="19ZKXWJ429-1.EPS" descr="id:21474927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055401" name="19ZKXWJ429-1.EPS" descr="id:214749275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268720" cy="64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224" name="17标1.EPS" descr="id:21474927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4992282" name="17标1.EPS" descr="id:214749276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拓展探究突破练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如图甲,某同学利用弹簧测力计测量木块在桌面上运动时的摩擦力。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485900" cy="1928495"/>
            <wp:effectExtent l="0" t="0" r="0" b="14605"/>
            <wp:docPr id="225" name="17ZKXWS35.EPS" descr="id:21474927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9014090" name="17ZKXWS35.EPS" descr="id:214749277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86080" cy="1928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)实验时发现,当拉力等于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 N</w:t>
      </w:r>
      <w:r>
        <w:rPr>
          <w:rFonts w:ascii="Times New Roman" w:eastAsia="宋体" w:hAnsi="宋体"/>
        </w:rPr>
        <w:t>时,木块保持静止,此时木块受到的摩擦力大小为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0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5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)要测出滑动摩擦力的大小,应该在</w:t>
      </w:r>
      <w:r>
        <w:rPr>
          <w:rFonts w:ascii="Times New Roman" w:eastAsia="宋体" w:hAnsi="宋体"/>
          <w:color w:val="FF00FF"/>
          <w:u w:val="single" w:color="000000"/>
        </w:rPr>
        <w:t>　匀速拉动木块　</w:t>
      </w:r>
      <w:r>
        <w:rPr>
          <w:rFonts w:ascii="Times New Roman" w:eastAsia="宋体" w:hAnsi="宋体"/>
        </w:rPr>
        <w:t>时读出弹簧测力计的示数;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)通过在木块上增减砝码,改变木块与桌面之间的压力,多次测量得到如图乙所示的滑动摩擦力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随压力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  <w:vertAlign w:val="subscript"/>
        </w:rPr>
        <w:t>压</w:t>
      </w:r>
      <w:r>
        <w:rPr>
          <w:rFonts w:ascii="Times New Roman" w:eastAsia="宋体" w:hAnsi="宋体"/>
        </w:rPr>
        <w:t>变化的图像,则当压力等于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0 N</w:t>
      </w:r>
      <w:r>
        <w:rPr>
          <w:rFonts w:ascii="Times New Roman" w:eastAsia="宋体" w:hAnsi="宋体"/>
        </w:rPr>
        <w:t>时,摩擦力等于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0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80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; </w:t>
      </w:r>
    </w:p>
    <w:p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宋体"/>
        </w:rPr>
        <w:t xml:space="preserve">  )物理上,滑动摩擦力与压力的比值称为动摩擦因数。由图乙可求出木块与桌面间的动摩擦因数大小为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0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2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2733B84"/>
    <w:rsid w:val="5C3F4AE0"/>
    <w:rsid w:val="72733B8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jpeg" /><Relationship Id="rId22" Type="http://schemas.openxmlformats.org/officeDocument/2006/relationships/image" Target="media/image18.jpeg" /><Relationship Id="rId23" Type="http://schemas.openxmlformats.org/officeDocument/2006/relationships/image" Target="media/image19.jpeg" /><Relationship Id="rId24" Type="http://schemas.openxmlformats.org/officeDocument/2006/relationships/theme" Target="theme/theme1.xml" /><Relationship Id="rId25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木牍教育</dc:creator>
  <cp:lastModifiedBy>木牍教育</cp:lastModifiedBy>
  <cp:revision>1</cp:revision>
  <dcterms:created xsi:type="dcterms:W3CDTF">2019-12-26T01:12:00Z</dcterms:created>
  <dcterms:modified xsi:type="dcterms:W3CDTF">2019-12-26T05:22:31Z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